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0001109264</w:t>
            </w:r>
          </w:p>
        </w:tc>
        <w:tc>
          <w:tcPr>
            <w:tcW w:w="3200" w:type="dxa"/>
            <w:vAlign w:val="bottom"/>
          </w:tcPr>
          <w:p>
            <w:pPr>
              <w:spacing w:after="0"/>
              <w:rPr>
                <w:sz w:val="21"/>
                <w:szCs w:val="2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200" w:type="dxa"/>
            <w:vAlign w:val="bottom"/>
          </w:tcPr>
          <w:p>
            <w:pPr>
              <w:spacing w:after="0"/>
              <w:rPr>
                <w:sz w:val="24"/>
                <w:szCs w:val="24"/>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7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2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742"/>
        </w:trPr>
        <w:tc>
          <w:tcPr>
            <w:tcW w:w="636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200" w:type="dxa"/>
            <w:vAlign w:val="bottom"/>
          </w:tcPr>
          <w:p>
            <w:pPr>
              <w:spacing w:after="0"/>
              <w:rPr>
                <w:sz w:val="24"/>
                <w:szCs w:val="24"/>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700" w:type="dxa"/>
            <w:vAlign w:val="bottom"/>
          </w:tcPr>
          <w:p>
            <w:pPr>
              <w:spacing w:after="0"/>
              <w:rPr>
                <w:sz w:val="24"/>
                <w:szCs w:val="24"/>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NAVIENT CORP</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700" w:type="dxa"/>
            <w:vAlign w:val="bottom"/>
          </w:tcPr>
          <w:p>
            <w:pPr>
              <w:spacing w:after="0"/>
              <w:rPr>
                <w:sz w:val="24"/>
                <w:szCs w:val="24"/>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001-36228</w:t>
            </w:r>
          </w:p>
        </w:tc>
      </w:tr>
      <w:tr>
        <w:trPr>
          <w:trHeight w:val="253"/>
        </w:trPr>
        <w:tc>
          <w:tcPr>
            <w:tcW w:w="26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w w:val="99"/>
              </w:rPr>
              <w:t>123 JUSTISON STREET</w:t>
            </w:r>
          </w:p>
        </w:tc>
      </w:tr>
      <w:tr>
        <w:trPr>
          <w:trHeight w:val="228"/>
        </w:trPr>
        <w:tc>
          <w:tcPr>
            <w:tcW w:w="2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SUITE 300</w:t>
            </w:r>
          </w:p>
        </w:tc>
      </w:tr>
      <w:tr>
        <w:trPr>
          <w:trHeight w:val="2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700" w:type="dxa"/>
            <w:vAlign w:val="bottom"/>
          </w:tcPr>
          <w:p>
            <w:pPr>
              <w:spacing w:after="0"/>
              <w:rPr>
                <w:sz w:val="19"/>
                <w:szCs w:val="19"/>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WILMINGTON</w:t>
            </w:r>
          </w:p>
        </w:tc>
      </w:tr>
      <w:tr>
        <w:trPr>
          <w:trHeight w:val="228"/>
        </w:trPr>
        <w:tc>
          <w:tcPr>
            <w:tcW w:w="2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26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19801</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700" w:type="dxa"/>
            <w:vAlign w:val="bottom"/>
          </w:tcPr>
          <w:p>
            <w:pPr>
              <w:spacing w:after="0"/>
              <w:rPr>
                <w:sz w:val="24"/>
                <w:szCs w:val="24"/>
                <w:color w:val="auto"/>
              </w:rPr>
            </w:pP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302-283-8000</w:t>
            </w:r>
          </w:p>
        </w:tc>
      </w:tr>
      <w:tr>
        <w:trPr>
          <w:trHeight w:val="276"/>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20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REMONDI JOHN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-3092450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-3092450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Relationship to Issuer</w:t>
            </w:r>
          </w:p>
        </w:tc>
        <w:tc>
          <w:tcPr>
            <w:tcW w:w="2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Officer</w:t>
            </w: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2"/>
        </w:trPr>
        <w:tc>
          <w:tcPr>
            <w:tcW w:w="458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2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Number of</w:t>
            </w:r>
          </w:p>
        </w:tc>
        <w:tc>
          <w:tcPr>
            <w:tcW w:w="12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2220" w:type="dxa"/>
            <w:vAlign w:val="bottom"/>
            <w:vMerge w:val="restart"/>
          </w:tcPr>
          <w:p>
            <w:pPr>
              <w:jc w:val="center"/>
              <w:ind w:left="45"/>
              <w:spacing w:after="0"/>
              <w:rPr>
                <w:sz w:val="20"/>
                <w:szCs w:val="20"/>
                <w:color w:val="auto"/>
              </w:rPr>
            </w:pPr>
            <w:r>
              <w:rPr>
                <w:rFonts w:ascii="Times New Roman" w:cs="Times New Roman" w:eastAsia="Times New Roman" w:hAnsi="Times New Roman"/>
                <w:sz w:val="19"/>
                <w:szCs w:val="19"/>
                <w:b w:val="1"/>
                <w:bCs w:val="1"/>
                <w:color w:val="auto"/>
              </w:rPr>
              <w:t>Title of the Class of</w:t>
            </w:r>
          </w:p>
        </w:tc>
        <w:tc>
          <w:tcPr>
            <w:tcW w:w="236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Name and Address of the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2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2220" w:type="dxa"/>
            <w:vAlign w:val="bottom"/>
            <w:vMerge w:val="restart"/>
          </w:tcPr>
          <w:p>
            <w:pPr>
              <w:jc w:val="center"/>
              <w:ind w:left="45"/>
              <w:spacing w:after="0"/>
              <w:rPr>
                <w:sz w:val="20"/>
                <w:szCs w:val="20"/>
                <w:color w:val="auto"/>
              </w:rPr>
            </w:pPr>
            <w:r>
              <w:rPr>
                <w:rFonts w:ascii="Times New Roman" w:cs="Times New Roman" w:eastAsia="Times New Roman" w:hAnsi="Times New Roman"/>
                <w:sz w:val="19"/>
                <w:szCs w:val="19"/>
                <w:b w:val="1"/>
                <w:bCs w:val="1"/>
                <w:color w:val="auto"/>
              </w:rPr>
              <w:t>Securities To Be Sold</w:t>
            </w:r>
          </w:p>
        </w:tc>
        <w:tc>
          <w:tcPr>
            <w:tcW w:w="236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Broker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Other Units</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40" w:type="dxa"/>
            <w:vAlign w:val="bottom"/>
            <w:vMerge w:val="restart"/>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2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128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Merrill</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Common</w:t>
            </w:r>
          </w:p>
        </w:tc>
        <w:tc>
          <w:tcPr>
            <w:tcW w:w="23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100 Federal Street</w:t>
            </w: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51282</w:t>
            </w:r>
          </w:p>
        </w:tc>
        <w:tc>
          <w:tcPr>
            <w:tcW w:w="12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977435.00</w:t>
            </w:r>
          </w:p>
        </w:tc>
        <w:tc>
          <w:tcPr>
            <w:tcW w:w="1160" w:type="dxa"/>
            <w:vAlign w:val="bottom"/>
          </w:tcPr>
          <w:p>
            <w:pPr>
              <w:jc w:val="right"/>
              <w:ind w:right="164"/>
              <w:spacing w:after="0"/>
              <w:rPr>
                <w:sz w:val="20"/>
                <w:szCs w:val="20"/>
                <w:color w:val="auto"/>
              </w:rPr>
            </w:pPr>
            <w:r>
              <w:rPr>
                <w:rFonts w:ascii="Times New Roman" w:cs="Times New Roman" w:eastAsia="Times New Roman" w:hAnsi="Times New Roman"/>
                <w:sz w:val="19"/>
                <w:szCs w:val="19"/>
                <w:color w:val="auto"/>
              </w:rPr>
              <w:t>126464845</w:t>
            </w:r>
          </w:p>
        </w:tc>
        <w:tc>
          <w:tcPr>
            <w:tcW w:w="2180" w:type="dxa"/>
            <w:vAlign w:val="bottom"/>
            <w:gridSpan w:val="2"/>
          </w:tcPr>
          <w:p>
            <w:pPr>
              <w:jc w:val="right"/>
              <w:ind w:right="104"/>
              <w:spacing w:after="0"/>
              <w:rPr>
                <w:sz w:val="20"/>
                <w:szCs w:val="20"/>
                <w:color w:val="auto"/>
              </w:rPr>
            </w:pPr>
            <w:r>
              <w:rPr>
                <w:rFonts w:ascii="Times New Roman" w:cs="Times New Roman" w:eastAsia="Times New Roman" w:hAnsi="Times New Roman"/>
                <w:sz w:val="19"/>
                <w:szCs w:val="19"/>
                <w:color w:val="auto"/>
              </w:rPr>
              <w:t>07/13/2023   NASDAQ</w:t>
            </w:r>
          </w:p>
        </w:tc>
        <w:tc>
          <w:tcPr>
            <w:tcW w:w="0" w:type="dxa"/>
            <w:vAlign w:val="bottom"/>
          </w:tcPr>
          <w:p>
            <w:pPr>
              <w:spacing w:after="0"/>
              <w:rPr>
                <w:sz w:val="1"/>
                <w:szCs w:val="1"/>
                <w:color w:val="auto"/>
              </w:rPr>
            </w:pPr>
          </w:p>
        </w:tc>
      </w:tr>
      <w:tr>
        <w:trPr>
          <w:trHeight w:val="251"/>
        </w:trPr>
        <w:tc>
          <w:tcPr>
            <w:tcW w:w="2220" w:type="dxa"/>
            <w:vAlign w:val="bottom"/>
          </w:tcPr>
          <w:p>
            <w:pPr>
              <w:spacing w:after="0"/>
              <w:rPr>
                <w:sz w:val="21"/>
                <w:szCs w:val="21"/>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Boston  MA  02110</w:t>
            </w: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6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vMerge w:val="continue"/>
          </w:tcPr>
          <w:p>
            <w:pPr>
              <w:spacing w:after="0"/>
              <w:rPr>
                <w:sz w:val="16"/>
                <w:szCs w:val="16"/>
                <w:color w:val="auto"/>
              </w:rPr>
            </w:pPr>
          </w:p>
        </w:tc>
        <w:tc>
          <w:tcPr>
            <w:tcW w:w="90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020" w:type="dxa"/>
            <w:vAlign w:val="bottom"/>
          </w:tcPr>
          <w:p>
            <w:pPr>
              <w:ind w:left="6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475"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0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600" w:type="dxa"/>
            <w:vAlign w:val="bottom"/>
            <w:vMerge w:val="restart"/>
          </w:tcPr>
          <w:p>
            <w:pPr>
              <w:ind w:left="360"/>
              <w:spacing w:after="0"/>
              <w:rPr>
                <w:sz w:val="20"/>
                <w:szCs w:val="20"/>
                <w:color w:val="auto"/>
              </w:rPr>
            </w:pPr>
            <w:r>
              <w:rPr>
                <w:rFonts w:ascii="Times New Roman" w:cs="Times New Roman" w:eastAsia="Times New Roman" w:hAnsi="Times New Roman"/>
                <w:sz w:val="19"/>
                <w:szCs w:val="19"/>
                <w:color w:val="auto"/>
              </w:rPr>
              <w:t>03/01/2022 RSU Vesting</w:t>
            </w:r>
          </w:p>
        </w:tc>
        <w:tc>
          <w:tcPr>
            <w:tcW w:w="21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Navient</w:t>
            </w:r>
          </w:p>
        </w:tc>
        <w:tc>
          <w:tcPr>
            <w:tcW w:w="1780" w:type="dxa"/>
            <w:vAlign w:val="bottom"/>
            <w:vMerge w:val="restart"/>
          </w:tcPr>
          <w:p>
            <w:pPr>
              <w:jc w:val="right"/>
              <w:ind w:right="284"/>
              <w:spacing w:after="0"/>
              <w:rPr>
                <w:sz w:val="20"/>
                <w:szCs w:val="20"/>
                <w:color w:val="auto"/>
              </w:rPr>
            </w:pPr>
            <w:r>
              <w:rPr>
                <w:rFonts w:ascii="Times New Roman" w:cs="Times New Roman" w:eastAsia="Times New Roman" w:hAnsi="Times New Roman"/>
                <w:sz w:val="19"/>
                <w:szCs w:val="19"/>
                <w:color w:val="auto"/>
              </w:rPr>
              <w:t>51282</w:t>
            </w:r>
          </w:p>
        </w:tc>
        <w:tc>
          <w:tcPr>
            <w:tcW w:w="19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03/01/2022 cashless</w:t>
            </w:r>
          </w:p>
        </w:tc>
        <w:tc>
          <w:tcPr>
            <w:tcW w:w="0" w:type="dxa"/>
            <w:vAlign w:val="bottom"/>
          </w:tcPr>
          <w:p>
            <w:pPr>
              <w:spacing w:after="0"/>
              <w:rPr>
                <w:sz w:val="1"/>
                <w:szCs w:val="1"/>
                <w:color w:val="auto"/>
              </w:rPr>
            </w:pPr>
          </w:p>
        </w:tc>
      </w:tr>
      <w:tr>
        <w:trPr>
          <w:trHeight w:val="131"/>
        </w:trPr>
        <w:tc>
          <w:tcPr>
            <w:tcW w:w="1060" w:type="dxa"/>
            <w:vAlign w:val="bottom"/>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216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Corporatoin</w:t>
            </w:r>
          </w:p>
        </w:tc>
        <w:tc>
          <w:tcPr>
            <w:tcW w:w="178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-211455</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1"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gridSpan w:val="3"/>
            <w:vMerge w:val="restart"/>
          </w:tcPr>
          <w:p>
            <w:pPr>
              <w:jc w:val="center"/>
              <w:ind w:left="201"/>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380" w:type="dxa"/>
            <w:vAlign w:val="bottom"/>
            <w:vMerge w:val="restart"/>
          </w:tcPr>
          <w:p>
            <w:pPr>
              <w:ind w:left="106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180" w:type="dxa"/>
            <w:vAlign w:val="bottom"/>
          </w:tcPr>
          <w:p>
            <w:pPr>
              <w:ind w:left="500"/>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180" w:type="dxa"/>
            <w:vAlign w:val="bottom"/>
            <w:gridSpan w:val="3"/>
            <w:vMerge w:val="continue"/>
          </w:tcPr>
          <w:p>
            <w:pPr>
              <w:spacing w:after="0"/>
              <w:rPr>
                <w:sz w:val="22"/>
                <w:szCs w:val="22"/>
                <w:color w:val="auto"/>
              </w:rPr>
            </w:pPr>
          </w:p>
        </w:tc>
        <w:tc>
          <w:tcPr>
            <w:tcW w:w="3380" w:type="dxa"/>
            <w:vAlign w:val="bottom"/>
            <w:vMerge w:val="continue"/>
          </w:tcPr>
          <w:p>
            <w:pPr>
              <w:spacing w:after="0"/>
              <w:rPr>
                <w:sz w:val="22"/>
                <w:szCs w:val="22"/>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06/26/2023 73376</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1328122.00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06/27/2023 26841</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494304.00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06/28/2023 75000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1380817.00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06/29/2023 75000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1406720.00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06/30/2023 120750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2259685.00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07/03/2023 25000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469157.00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07/06/2023 5000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900517.00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07/07/2023 92774</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1707445.00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07/10/2023 100000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1840314.00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07/11/2023 100000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1874285.00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John Remondi</w:t>
            </w:r>
          </w:p>
        </w:tc>
        <w:tc>
          <w:tcPr>
            <w:tcW w:w="16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123 Justison Street</w:t>
            </w:r>
          </w:p>
        </w:tc>
        <w:tc>
          <w:tcPr>
            <w:tcW w:w="168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07/12/2023 100000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1907690.00</w:t>
            </w: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Wilmington</w:t>
            </w:r>
          </w:p>
        </w:tc>
        <w:tc>
          <w:tcPr>
            <w:tcW w:w="4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DE</w:t>
            </w:r>
          </w:p>
        </w:tc>
        <w:tc>
          <w:tcPr>
            <w:tcW w:w="1680" w:type="dxa"/>
            <w:vAlign w:val="bottom"/>
          </w:tcPr>
          <w:p>
            <w:pPr>
              <w:jc w:val="center"/>
              <w:ind w:right="1104"/>
              <w:spacing w:after="0"/>
              <w:rPr>
                <w:sz w:val="20"/>
                <w:szCs w:val="20"/>
                <w:color w:val="auto"/>
              </w:rPr>
            </w:pPr>
            <w:r>
              <w:rPr>
                <w:rFonts w:ascii="Times New Roman" w:cs="Times New Roman" w:eastAsia="Times New Roman" w:hAnsi="Times New Roman"/>
                <w:sz w:val="19"/>
                <w:szCs w:val="19"/>
                <w:color w:val="auto"/>
              </w:rPr>
              <w:t>19801</w:t>
            </w:r>
          </w:p>
        </w:tc>
        <w:tc>
          <w:tcPr>
            <w:tcW w:w="3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2"/>
        </w:trPr>
        <w:tc>
          <w:tcPr>
            <w:tcW w:w="6560" w:type="dxa"/>
            <w:vAlign w:val="bottom"/>
            <w:gridSpan w:val="4"/>
          </w:tcPr>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0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Remarks</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Date of Notice</w:t>
            </w:r>
          </w:p>
        </w:tc>
        <w:tc>
          <w:tcPr>
            <w:tcW w:w="1680" w:type="dxa"/>
            <w:vAlign w:val="bottom"/>
          </w:tcPr>
          <w:p>
            <w:pPr>
              <w:spacing w:after="0"/>
              <w:rPr>
                <w:sz w:val="24"/>
                <w:szCs w:val="24"/>
                <w:color w:val="auto"/>
              </w:rPr>
            </w:pPr>
          </w:p>
        </w:tc>
        <w:tc>
          <w:tcPr>
            <w:tcW w:w="3380" w:type="dxa"/>
            <w:vAlign w:val="bottom"/>
          </w:tcPr>
          <w:p>
            <w:pPr>
              <w:ind w:left="2160"/>
              <w:spacing w:after="0"/>
              <w:rPr>
                <w:sz w:val="20"/>
                <w:szCs w:val="20"/>
                <w:color w:val="auto"/>
              </w:rPr>
            </w:pPr>
            <w:r>
              <w:rPr>
                <w:rFonts w:ascii="Times New Roman" w:cs="Times New Roman" w:eastAsia="Times New Roman" w:hAnsi="Times New Roman"/>
                <w:sz w:val="19"/>
                <w:szCs w:val="19"/>
                <w:color w:val="auto"/>
              </w:rPr>
              <w:t>07/13/2023</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pacing w:after="0" w:line="314"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53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John Remondi</w:t>
      </w:r>
    </w:p>
    <w:p>
      <w:pPr>
        <w:sectPr>
          <w:pgSz w:w="11900" w:h="16840" w:orient="portrait"/>
          <w:cols w:equalWidth="0" w:num="1">
            <w:col w:w="10580"/>
          </w:cols>
          <w:pgMar w:left="660" w:top="568" w:right="660" w:bottom="148"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9640"/>
      </w:cols>
      <w:pgMar w:left="1120" w:top="564" w:right="11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2023-07-13T16:03:45Z</dcterms:created>
  <dcterms:modified xsi:type="dcterms:W3CDTF">2023-07-13T16:03:45Z</dcterms:modified>
</cp:coreProperties>
</file>